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D4D" w14:textId="73E48ABC" w:rsidR="00CB11EB" w:rsidRPr="00BD340B" w:rsidRDefault="00CB11EB" w:rsidP="00CB11EB">
      <w:pPr>
        <w:rPr>
          <w:sz w:val="32"/>
          <w:szCs w:val="32"/>
        </w:rPr>
      </w:pPr>
      <w:r w:rsidRPr="00BD340B">
        <w:rPr>
          <w:b/>
          <w:sz w:val="32"/>
          <w:szCs w:val="32"/>
        </w:rPr>
        <w:t xml:space="preserve">Minimální preventivní program prevence </w:t>
      </w:r>
      <w:r w:rsidR="00CA6F7A" w:rsidRPr="00BD340B">
        <w:rPr>
          <w:b/>
          <w:sz w:val="32"/>
          <w:szCs w:val="32"/>
        </w:rPr>
        <w:t>rizikového chování žáků</w:t>
      </w:r>
      <w:r w:rsidRPr="00BD340B">
        <w:rPr>
          <w:b/>
          <w:sz w:val="32"/>
          <w:szCs w:val="32"/>
        </w:rPr>
        <w:t xml:space="preserve"> pro ZŠ Panenský Týnec pro školní rok 202</w:t>
      </w:r>
      <w:r w:rsidR="000A255F">
        <w:rPr>
          <w:b/>
          <w:sz w:val="32"/>
          <w:szCs w:val="32"/>
        </w:rPr>
        <w:t>2</w:t>
      </w:r>
      <w:r w:rsidRPr="00BD340B">
        <w:rPr>
          <w:b/>
          <w:sz w:val="32"/>
          <w:szCs w:val="32"/>
        </w:rPr>
        <w:t>/202</w:t>
      </w:r>
      <w:r w:rsidR="000A255F">
        <w:rPr>
          <w:b/>
          <w:sz w:val="32"/>
          <w:szCs w:val="32"/>
        </w:rPr>
        <w:t>3</w:t>
      </w:r>
    </w:p>
    <w:p w14:paraId="366A1385" w14:textId="4F7053AD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 xml:space="preserve">(akceptující Metodický pokyn ministra školství, mládeže a tělovýchovy k prevenci sociálně patologických jevů u dětí a mládeže, </w:t>
      </w:r>
      <w:r w:rsidR="004B4264" w:rsidRPr="00BD340B">
        <w:rPr>
          <w:sz w:val="24"/>
          <w:szCs w:val="24"/>
        </w:rPr>
        <w:t>Čj.:</w:t>
      </w:r>
      <w:r w:rsidRPr="00BD340B">
        <w:rPr>
          <w:sz w:val="24"/>
          <w:szCs w:val="24"/>
        </w:rPr>
        <w:t xml:space="preserve"> 14 514/</w:t>
      </w:r>
      <w:r w:rsidR="004B4264" w:rsidRPr="00BD340B">
        <w:rPr>
          <w:sz w:val="24"/>
          <w:szCs w:val="24"/>
        </w:rPr>
        <w:t>2000–51</w:t>
      </w:r>
      <w:r w:rsidRPr="00BD340B">
        <w:rPr>
          <w:sz w:val="24"/>
          <w:szCs w:val="24"/>
        </w:rPr>
        <w:t>)</w:t>
      </w:r>
    </w:p>
    <w:p w14:paraId="1E7BB946" w14:textId="77777777" w:rsidR="00CB11EB" w:rsidRPr="00BD340B" w:rsidRDefault="00CB11EB" w:rsidP="00CB11EB">
      <w:pPr>
        <w:rPr>
          <w:b/>
          <w:sz w:val="24"/>
          <w:szCs w:val="24"/>
        </w:rPr>
      </w:pPr>
      <w:r w:rsidRPr="00BD340B">
        <w:rPr>
          <w:b/>
          <w:sz w:val="24"/>
          <w:szCs w:val="24"/>
        </w:rPr>
        <w:t>Cíl a vymezení oblasti prevence</w:t>
      </w:r>
    </w:p>
    <w:p w14:paraId="333B7285" w14:textId="4E48BBAC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 xml:space="preserve">Cílem prevence je zabránit vzniku a šíření </w:t>
      </w:r>
      <w:r w:rsidR="00CA6F7A" w:rsidRPr="00BD340B">
        <w:rPr>
          <w:sz w:val="24"/>
          <w:szCs w:val="24"/>
        </w:rPr>
        <w:t>rizikového chování žáků</w:t>
      </w:r>
      <w:r w:rsidRPr="00BD340B">
        <w:rPr>
          <w:sz w:val="24"/>
          <w:szCs w:val="24"/>
        </w:rPr>
        <w:t>, zvýšit odolnost dětí a mládeže vůči těmto negativním vlivům. Důležitým faktorem je také snížení rizik a vlivů, které narušují zdravý osobnostní a sociální vývoj mládeže.</w:t>
      </w:r>
    </w:p>
    <w:p w14:paraId="0AA532C2" w14:textId="27524305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 xml:space="preserve">Prevence </w:t>
      </w:r>
      <w:r w:rsidR="00CA6F7A" w:rsidRPr="00BD340B">
        <w:rPr>
          <w:sz w:val="24"/>
          <w:szCs w:val="24"/>
        </w:rPr>
        <w:t>rizikového chování žáků</w:t>
      </w:r>
      <w:r w:rsidRPr="00BD340B">
        <w:rPr>
          <w:sz w:val="24"/>
          <w:szCs w:val="24"/>
        </w:rPr>
        <w:t xml:space="preserve"> v působnosti resortu šk</w:t>
      </w:r>
      <w:r w:rsidR="00CA6F7A" w:rsidRPr="00BD340B">
        <w:rPr>
          <w:sz w:val="24"/>
          <w:szCs w:val="24"/>
        </w:rPr>
        <w:t>ol</w:t>
      </w:r>
      <w:r w:rsidRPr="00BD340B">
        <w:rPr>
          <w:sz w:val="24"/>
          <w:szCs w:val="24"/>
        </w:rPr>
        <w:t>ství představuje aktivity v oblastech:</w:t>
      </w:r>
    </w:p>
    <w:p w14:paraId="7E98F92A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>drogových závislostí</w:t>
      </w:r>
    </w:p>
    <w:p w14:paraId="4D9BC568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 xml:space="preserve"> alkoholismu a kouření</w:t>
      </w:r>
    </w:p>
    <w:p w14:paraId="6BF0F813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 xml:space="preserve"> kriminality a delikvence</w:t>
      </w:r>
    </w:p>
    <w:p w14:paraId="1669F42E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 xml:space="preserve"> závislosti na počítačích a hraní počítačových her, patologického hráčství (</w:t>
      </w:r>
      <w:proofErr w:type="spellStart"/>
      <w:r w:rsidRPr="00BD340B">
        <w:rPr>
          <w:sz w:val="24"/>
          <w:szCs w:val="24"/>
        </w:rPr>
        <w:t>gambling</w:t>
      </w:r>
      <w:proofErr w:type="spellEnd"/>
      <w:r w:rsidRPr="00BD340B">
        <w:rPr>
          <w:sz w:val="24"/>
          <w:szCs w:val="24"/>
        </w:rPr>
        <w:t>)</w:t>
      </w:r>
    </w:p>
    <w:p w14:paraId="79C9452D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 xml:space="preserve"> záškoláctví a šikanování</w:t>
      </w:r>
    </w:p>
    <w:p w14:paraId="396FBF97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 xml:space="preserve"> vandalismu a jiných forem násilného a agresivního chování</w:t>
      </w:r>
    </w:p>
    <w:p w14:paraId="0F15E198" w14:textId="378CF57F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 xml:space="preserve"> xenofobie, rasismu, intolerance a antisemitismu</w:t>
      </w:r>
    </w:p>
    <w:p w14:paraId="557C409C" w14:textId="77777777" w:rsidR="00CB11EB" w:rsidRPr="00BD340B" w:rsidRDefault="00CB11EB" w:rsidP="00CB11EB">
      <w:pPr>
        <w:rPr>
          <w:b/>
          <w:sz w:val="24"/>
          <w:szCs w:val="24"/>
        </w:rPr>
      </w:pPr>
      <w:r w:rsidRPr="00BD340B">
        <w:rPr>
          <w:b/>
          <w:sz w:val="24"/>
          <w:szCs w:val="24"/>
        </w:rPr>
        <w:t>Činnosti a aktivity:</w:t>
      </w:r>
    </w:p>
    <w:p w14:paraId="1AC789F3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Systémové zavádění etické a právní výchovy, výchovy ke zdravému životnímu stylu aj. oblastí preventivní výchovy do předmětů, kde ji lze uplatnit.</w:t>
      </w:r>
    </w:p>
    <w:p w14:paraId="7403EA9E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 xml:space="preserve">Na naší škole toto bylo zohledněno při tvorbě školního vzdělávacího programu. </w:t>
      </w:r>
    </w:p>
    <w:p w14:paraId="554CAA34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 xml:space="preserve">Uplatnění různých forem a metod působení na jednotlivce a skupiny dětí zaměřeného na podporu rozvoje osobnosti a sociálního chování. </w:t>
      </w:r>
    </w:p>
    <w:p w14:paraId="792A8200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Ve škole je to především:</w:t>
      </w:r>
    </w:p>
    <w:p w14:paraId="6ECA3687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>podnětné sociální klima školy vytvářené za spoluúčasti žáků a pracovníků školy</w:t>
      </w:r>
    </w:p>
    <w:p w14:paraId="5E9AD50C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>pracovní prostředí</w:t>
      </w:r>
    </w:p>
    <w:p w14:paraId="74EC1EDF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>projektové vyučování</w:t>
      </w:r>
    </w:p>
    <w:p w14:paraId="21695856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>školní výlety</w:t>
      </w:r>
    </w:p>
    <w:p w14:paraId="616E9084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>sportovní soutěže a další mimoškolní akce</w:t>
      </w:r>
    </w:p>
    <w:p w14:paraId="69AAF769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>účast na různých soutěžích</w:t>
      </w:r>
    </w:p>
    <w:p w14:paraId="5EE260B8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>vytváření podmínek pro smysluplné využití volného času dětí</w:t>
      </w:r>
    </w:p>
    <w:p w14:paraId="2DA54A10" w14:textId="47A36E89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lastRenderedPageBreak/>
        <w:t>Ve školním roce 202</w:t>
      </w:r>
      <w:r w:rsidR="000A255F">
        <w:rPr>
          <w:sz w:val="24"/>
          <w:szCs w:val="24"/>
        </w:rPr>
        <w:t>2</w:t>
      </w:r>
      <w:r w:rsidRPr="00BD340B">
        <w:rPr>
          <w:sz w:val="24"/>
          <w:szCs w:val="24"/>
        </w:rPr>
        <w:t>/202</w:t>
      </w:r>
      <w:r w:rsidR="000A255F">
        <w:rPr>
          <w:sz w:val="24"/>
          <w:szCs w:val="24"/>
        </w:rPr>
        <w:t>3</w:t>
      </w:r>
      <w:r w:rsidRPr="00BD340B">
        <w:rPr>
          <w:sz w:val="24"/>
          <w:szCs w:val="24"/>
        </w:rPr>
        <w:t xml:space="preserve"> nabízí škola tyto </w:t>
      </w:r>
      <w:r w:rsidRPr="00BD340B">
        <w:rPr>
          <w:b/>
          <w:sz w:val="24"/>
          <w:szCs w:val="24"/>
        </w:rPr>
        <w:t>zájmové kroužky</w:t>
      </w:r>
      <w:r w:rsidRPr="00BD340B">
        <w:rPr>
          <w:sz w:val="24"/>
          <w:szCs w:val="24"/>
        </w:rPr>
        <w:t xml:space="preserve"> pro naše žáky:</w:t>
      </w:r>
      <w:r w:rsidRPr="00BD340B">
        <w:rPr>
          <w:sz w:val="24"/>
          <w:szCs w:val="24"/>
        </w:rPr>
        <w:tab/>
      </w:r>
    </w:p>
    <w:p w14:paraId="39170BC6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Keramika</w:t>
      </w:r>
      <w:r w:rsidRPr="00BD340B">
        <w:rPr>
          <w:sz w:val="24"/>
          <w:szCs w:val="24"/>
        </w:rPr>
        <w:tab/>
      </w:r>
    </w:p>
    <w:p w14:paraId="442B7B1A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Angličtina pro nejmenší</w:t>
      </w:r>
    </w:p>
    <w:p w14:paraId="531E7BEC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Turistický kroužek</w:t>
      </w:r>
    </w:p>
    <w:p w14:paraId="5384E0A7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Přírodovědný kroužek</w:t>
      </w:r>
      <w:r w:rsidRPr="00BD340B">
        <w:rPr>
          <w:sz w:val="24"/>
          <w:szCs w:val="24"/>
        </w:rPr>
        <w:tab/>
      </w:r>
    </w:p>
    <w:p w14:paraId="2BAB514B" w14:textId="2EEC8302" w:rsidR="00CB11EB" w:rsidRDefault="000A255F" w:rsidP="00CB11EB">
      <w:pPr>
        <w:rPr>
          <w:sz w:val="24"/>
          <w:szCs w:val="24"/>
        </w:rPr>
      </w:pPr>
      <w:r>
        <w:rPr>
          <w:sz w:val="24"/>
          <w:szCs w:val="24"/>
        </w:rPr>
        <w:t>Včelařský kroužek</w:t>
      </w:r>
    </w:p>
    <w:p w14:paraId="426AA30B" w14:textId="1B331857" w:rsidR="000A255F" w:rsidRDefault="000A255F" w:rsidP="00CB11EB">
      <w:pPr>
        <w:rPr>
          <w:sz w:val="24"/>
          <w:szCs w:val="24"/>
        </w:rPr>
      </w:pPr>
      <w:r>
        <w:rPr>
          <w:sz w:val="24"/>
          <w:szCs w:val="24"/>
        </w:rPr>
        <w:t>Zdravotnický kroužek</w:t>
      </w:r>
    </w:p>
    <w:p w14:paraId="12398532" w14:textId="61D35320" w:rsidR="000A255F" w:rsidRPr="00BD340B" w:rsidRDefault="000A255F" w:rsidP="00CB11EB">
      <w:pPr>
        <w:rPr>
          <w:sz w:val="24"/>
          <w:szCs w:val="24"/>
        </w:rPr>
      </w:pPr>
      <w:r>
        <w:rPr>
          <w:sz w:val="24"/>
          <w:szCs w:val="24"/>
        </w:rPr>
        <w:t>Kroužek robotiky</w:t>
      </w:r>
    </w:p>
    <w:p w14:paraId="665A6FED" w14:textId="77777777" w:rsidR="00CB11EB" w:rsidRPr="00BD340B" w:rsidRDefault="00CB11EB" w:rsidP="00CB11EB">
      <w:pPr>
        <w:rPr>
          <w:sz w:val="24"/>
          <w:szCs w:val="24"/>
        </w:rPr>
      </w:pPr>
    </w:p>
    <w:p w14:paraId="3684D474" w14:textId="67CE7283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 xml:space="preserve">Průběžné sledování konkrétních podmínek na škole z hlediska rizik výskytu </w:t>
      </w:r>
      <w:r w:rsidR="00D2331C">
        <w:rPr>
          <w:sz w:val="24"/>
          <w:szCs w:val="24"/>
        </w:rPr>
        <w:t xml:space="preserve">rizikového chování </w:t>
      </w:r>
      <w:r w:rsidRPr="00BD340B">
        <w:rPr>
          <w:sz w:val="24"/>
          <w:szCs w:val="24"/>
        </w:rPr>
        <w:t xml:space="preserve">a uplatňování různých metod a forem řešení. </w:t>
      </w:r>
    </w:p>
    <w:p w14:paraId="20D73B90" w14:textId="49E6DBD5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 xml:space="preserve">Poskytování poradenských </w:t>
      </w:r>
      <w:r w:rsidR="00D2331C" w:rsidRPr="00BD340B">
        <w:rPr>
          <w:sz w:val="24"/>
          <w:szCs w:val="24"/>
        </w:rPr>
        <w:t>služeb výchovné</w:t>
      </w:r>
      <w:r w:rsidR="006020C4" w:rsidRPr="00BD340B">
        <w:rPr>
          <w:sz w:val="24"/>
          <w:szCs w:val="24"/>
        </w:rPr>
        <w:t xml:space="preserve"> poradkyně, kariérové poradkyně,</w:t>
      </w:r>
      <w:r w:rsidR="005A1E66" w:rsidRPr="00BD340B">
        <w:rPr>
          <w:sz w:val="24"/>
          <w:szCs w:val="24"/>
        </w:rPr>
        <w:t xml:space="preserve"> speciální pedagožky</w:t>
      </w:r>
      <w:r w:rsidR="006020C4" w:rsidRPr="00BD340B">
        <w:rPr>
          <w:sz w:val="24"/>
          <w:szCs w:val="24"/>
        </w:rPr>
        <w:t xml:space="preserve"> a metodika prevence</w:t>
      </w:r>
      <w:r w:rsidRPr="00BD340B">
        <w:rPr>
          <w:sz w:val="24"/>
          <w:szCs w:val="24"/>
        </w:rPr>
        <w:t xml:space="preserve"> žákům a rodičům. </w:t>
      </w:r>
    </w:p>
    <w:p w14:paraId="7C14B97B" w14:textId="77777777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•</w:t>
      </w:r>
      <w:r w:rsidRPr="00BD340B">
        <w:rPr>
          <w:sz w:val="24"/>
          <w:szCs w:val="24"/>
        </w:rPr>
        <w:tab/>
        <w:t xml:space="preserve">Podmínky a situace jsou neustále monitorovány jednotlivými pedagogy za úzké spolupráce se školním metodikem prevence, výchovnou poradkyní, za nezbytné spolupráce v rámci pedagogického sboru. Důležitá je v tomto smyslu otevřená komunikace se žáky, spolupráce s ředitelem školy. </w:t>
      </w:r>
    </w:p>
    <w:p w14:paraId="421CB066" w14:textId="77777777" w:rsidR="00CB11EB" w:rsidRPr="00BD340B" w:rsidRDefault="00CB11EB" w:rsidP="00CB11EB">
      <w:pPr>
        <w:rPr>
          <w:b/>
          <w:sz w:val="24"/>
          <w:szCs w:val="24"/>
        </w:rPr>
      </w:pPr>
      <w:r w:rsidRPr="00BD340B">
        <w:rPr>
          <w:b/>
          <w:sz w:val="24"/>
          <w:szCs w:val="24"/>
        </w:rPr>
        <w:t xml:space="preserve">Práce s dětmi </w:t>
      </w:r>
    </w:p>
    <w:p w14:paraId="61A817B0" w14:textId="1A75C867" w:rsidR="005A1E66" w:rsidRPr="00BD340B" w:rsidRDefault="00CB11EB" w:rsidP="005A1E66">
      <w:pPr>
        <w:rPr>
          <w:sz w:val="24"/>
          <w:szCs w:val="24"/>
        </w:rPr>
      </w:pPr>
      <w:r w:rsidRPr="00BD340B">
        <w:rPr>
          <w:sz w:val="24"/>
          <w:szCs w:val="24"/>
        </w:rPr>
        <w:t xml:space="preserve">Učitelé se zaměřují na sledování vývojových a individuálních potřeb žáků, odhalují poruchy vývoje, dále se snaží o včasnou intervenci při výskytu problému a věnují zvýšenou pozornost žákům, kteří patří do tzv. „rizikových“ skupin (žáci s handicapy, problematickým rodinným zázemím, sociální případy, s problémy navazovat kontakt s vrstevníky apod.). Ve škole pracuje </w:t>
      </w:r>
      <w:r w:rsidRPr="00BD340B">
        <w:rPr>
          <w:b/>
          <w:sz w:val="24"/>
          <w:szCs w:val="24"/>
        </w:rPr>
        <w:t>výchovná poradkyně</w:t>
      </w:r>
      <w:r w:rsidRPr="00BD340B">
        <w:rPr>
          <w:sz w:val="24"/>
          <w:szCs w:val="24"/>
        </w:rPr>
        <w:t xml:space="preserve"> </w:t>
      </w:r>
      <w:r w:rsidRPr="00BD340B">
        <w:rPr>
          <w:b/>
          <w:sz w:val="24"/>
          <w:szCs w:val="24"/>
        </w:rPr>
        <w:t xml:space="preserve">Mgr. </w:t>
      </w:r>
      <w:r w:rsidR="000A255F">
        <w:rPr>
          <w:b/>
          <w:sz w:val="24"/>
          <w:szCs w:val="24"/>
        </w:rPr>
        <w:t xml:space="preserve">Michala </w:t>
      </w:r>
      <w:proofErr w:type="spellStart"/>
      <w:r w:rsidR="000A255F">
        <w:rPr>
          <w:b/>
          <w:sz w:val="24"/>
          <w:szCs w:val="24"/>
        </w:rPr>
        <w:t>Kolingerová</w:t>
      </w:r>
      <w:proofErr w:type="spellEnd"/>
      <w:r w:rsidRPr="00BD340B">
        <w:rPr>
          <w:sz w:val="24"/>
          <w:szCs w:val="24"/>
        </w:rPr>
        <w:t xml:space="preserve">, která poskytuje konzultační hodiny jak pro děti, tak pro jejich rodiče, a spolupracuje s ostatními učiteli a Pedagogicko-psychologickou poradnou. Ve škole pracuje </w:t>
      </w:r>
      <w:r w:rsidRPr="00BD340B">
        <w:rPr>
          <w:b/>
          <w:sz w:val="24"/>
          <w:szCs w:val="24"/>
        </w:rPr>
        <w:t>preventista sociálně patologických jevů</w:t>
      </w:r>
      <w:r w:rsidR="006020C4" w:rsidRPr="00BD340B">
        <w:rPr>
          <w:b/>
          <w:sz w:val="24"/>
          <w:szCs w:val="24"/>
        </w:rPr>
        <w:t xml:space="preserve"> a kariérní poradkyně</w:t>
      </w:r>
      <w:r w:rsidRPr="00BD340B">
        <w:rPr>
          <w:b/>
          <w:sz w:val="24"/>
          <w:szCs w:val="24"/>
        </w:rPr>
        <w:t xml:space="preserve"> </w:t>
      </w:r>
      <w:proofErr w:type="spellStart"/>
      <w:r w:rsidRPr="00BD340B">
        <w:rPr>
          <w:b/>
          <w:sz w:val="24"/>
          <w:szCs w:val="24"/>
        </w:rPr>
        <w:t>Mgr.Taťana</w:t>
      </w:r>
      <w:proofErr w:type="spellEnd"/>
      <w:r w:rsidRPr="00BD340B">
        <w:rPr>
          <w:b/>
          <w:sz w:val="24"/>
          <w:szCs w:val="24"/>
        </w:rPr>
        <w:t xml:space="preserve"> Kuhnová</w:t>
      </w:r>
      <w:r w:rsidR="006020C4" w:rsidRPr="00BD340B">
        <w:rPr>
          <w:b/>
          <w:sz w:val="24"/>
          <w:szCs w:val="24"/>
        </w:rPr>
        <w:t>.</w:t>
      </w:r>
    </w:p>
    <w:p w14:paraId="08A1A497" w14:textId="61042F4F" w:rsidR="005A1E66" w:rsidRPr="00BD340B" w:rsidRDefault="005A1E66" w:rsidP="005A1E66">
      <w:pPr>
        <w:rPr>
          <w:sz w:val="24"/>
          <w:szCs w:val="24"/>
        </w:rPr>
      </w:pPr>
      <w:r w:rsidRPr="00BD340B">
        <w:rPr>
          <w:sz w:val="24"/>
          <w:szCs w:val="24"/>
        </w:rPr>
        <w:t>V letošním školním roce bude v naší škole </w:t>
      </w:r>
      <w:r w:rsidR="004B4264" w:rsidRPr="00BD340B">
        <w:rPr>
          <w:sz w:val="24"/>
          <w:szCs w:val="24"/>
        </w:rPr>
        <w:t xml:space="preserve">působit </w:t>
      </w:r>
      <w:r w:rsidR="004B4264" w:rsidRPr="000A255F">
        <w:rPr>
          <w:b/>
          <w:bCs/>
          <w:sz w:val="24"/>
          <w:szCs w:val="24"/>
        </w:rPr>
        <w:t>speciální</w:t>
      </w:r>
      <w:r w:rsidRPr="00BD340B">
        <w:rPr>
          <w:b/>
          <w:sz w:val="24"/>
          <w:szCs w:val="24"/>
        </w:rPr>
        <w:t xml:space="preserve"> pedagožka s terapeutickým výcvikem Mgr. Andrea </w:t>
      </w:r>
      <w:proofErr w:type="spellStart"/>
      <w:r w:rsidRPr="00BD340B">
        <w:rPr>
          <w:b/>
          <w:sz w:val="24"/>
          <w:szCs w:val="24"/>
        </w:rPr>
        <w:t>Širmerová</w:t>
      </w:r>
      <w:proofErr w:type="spellEnd"/>
      <w:r w:rsidRPr="00BD340B">
        <w:rPr>
          <w:sz w:val="24"/>
          <w:szCs w:val="24"/>
        </w:rPr>
        <w:t xml:space="preserve">, která provádí sociometrická dotazování, individuálně pracuje s dětmi, které mají nějaký problém, vede metodicky třídní i ostatní učitele.  </w:t>
      </w:r>
    </w:p>
    <w:p w14:paraId="096D4AA4" w14:textId="65B223CF" w:rsidR="00CA6F7A" w:rsidRPr="00BD340B" w:rsidRDefault="00CA6F7A" w:rsidP="005A1E66">
      <w:pPr>
        <w:rPr>
          <w:sz w:val="24"/>
          <w:szCs w:val="24"/>
        </w:rPr>
      </w:pPr>
      <w:r w:rsidRPr="00BD340B">
        <w:rPr>
          <w:sz w:val="24"/>
          <w:szCs w:val="24"/>
        </w:rPr>
        <w:t xml:space="preserve">Mgr. Andrea </w:t>
      </w:r>
      <w:proofErr w:type="spellStart"/>
      <w:r w:rsidRPr="00BD340B">
        <w:rPr>
          <w:sz w:val="24"/>
          <w:szCs w:val="24"/>
        </w:rPr>
        <w:t>Širmerová</w:t>
      </w:r>
      <w:proofErr w:type="spellEnd"/>
      <w:r w:rsidRPr="00BD340B">
        <w:rPr>
          <w:sz w:val="24"/>
          <w:szCs w:val="24"/>
        </w:rPr>
        <w:t xml:space="preserve"> absolvovala sebezkušenostní výcvik ve vedení tříd a skupin týkající se osobnostního rozvoje v rozsahu 600 hodin. Během roku se bude podle potřeby věnovat </w:t>
      </w:r>
      <w:r w:rsidR="00AF7D7A" w:rsidRPr="00BD340B">
        <w:rPr>
          <w:sz w:val="24"/>
          <w:szCs w:val="24"/>
        </w:rPr>
        <w:t>třídám především v rámci dobrých vzájemných vztahů a jednotlivým dětem převážně z 1. stupně s různými stupni PO.</w:t>
      </w:r>
    </w:p>
    <w:p w14:paraId="316AE5B2" w14:textId="77777777" w:rsid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Školní řád zajišťuje ochranu zdraví žáků a zároveň ochranu proti zneužívání návykových látek. Všichni žáci jsou na začátku školního roku s pravidly školního řádu seznámeni a také jsou seznámeni s postihy, které při jejich porušení hrozí.</w:t>
      </w:r>
    </w:p>
    <w:p w14:paraId="56BFFA7E" w14:textId="6E273052" w:rsidR="00CB11EB" w:rsidRPr="00BD340B" w:rsidRDefault="00CB11EB" w:rsidP="00CB11EB">
      <w:pPr>
        <w:rPr>
          <w:sz w:val="24"/>
          <w:szCs w:val="24"/>
        </w:rPr>
      </w:pPr>
      <w:r w:rsidRPr="00BD340B">
        <w:rPr>
          <w:b/>
          <w:sz w:val="24"/>
          <w:szCs w:val="24"/>
        </w:rPr>
        <w:lastRenderedPageBreak/>
        <w:t>Práce s dospělými</w:t>
      </w:r>
    </w:p>
    <w:p w14:paraId="1DF9A046" w14:textId="77777777" w:rsidR="00CB11EB" w:rsidRPr="00BD340B" w:rsidRDefault="00CB11EB" w:rsidP="00CB11EB">
      <w:pPr>
        <w:rPr>
          <w:b/>
          <w:sz w:val="24"/>
          <w:szCs w:val="24"/>
        </w:rPr>
      </w:pPr>
      <w:r w:rsidRPr="00BD340B">
        <w:rPr>
          <w:b/>
          <w:sz w:val="24"/>
          <w:szCs w:val="24"/>
        </w:rPr>
        <w:t>Rodiče</w:t>
      </w:r>
    </w:p>
    <w:p w14:paraId="0C865182" w14:textId="3A81DCA5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 xml:space="preserve">Jednou z nejdůležitějších aktivit školy v souvislosti s prevencí </w:t>
      </w:r>
      <w:r w:rsidR="00870122">
        <w:rPr>
          <w:sz w:val="24"/>
          <w:szCs w:val="24"/>
        </w:rPr>
        <w:t>rizikového chování</w:t>
      </w:r>
      <w:r w:rsidRPr="00BD340B">
        <w:rPr>
          <w:sz w:val="24"/>
          <w:szCs w:val="24"/>
        </w:rPr>
        <w:t xml:space="preserve"> je spolupráce školy s rodiči. Je třeba rodiče co nejvíce zapojovat do dění ve škole, seznamovat je s prevencí prostřednictvím třídních schůzek (rodiče jsou informováni o dění ve škole mimo jiné i prostřednictvím webových stránek školy), dodávat jim základní informace týkající se </w:t>
      </w:r>
      <w:r w:rsidR="00AF7D7A" w:rsidRPr="00BD340B">
        <w:rPr>
          <w:sz w:val="24"/>
          <w:szCs w:val="24"/>
        </w:rPr>
        <w:t>rizikového chování dětí</w:t>
      </w:r>
      <w:r w:rsidRPr="00BD340B">
        <w:rPr>
          <w:sz w:val="24"/>
          <w:szCs w:val="24"/>
        </w:rPr>
        <w:t xml:space="preserve">, informovat je o faktorech a aktivitách školy, které mají příznivý vliv na vývoj žáků. V případě, že se ve škole objeví skutečný problém související s problematikou </w:t>
      </w:r>
      <w:r w:rsidR="00AF7D7A" w:rsidRPr="00BD340B">
        <w:rPr>
          <w:sz w:val="24"/>
          <w:szCs w:val="24"/>
        </w:rPr>
        <w:t>rizikového chování</w:t>
      </w:r>
      <w:r w:rsidRPr="00BD340B">
        <w:rPr>
          <w:sz w:val="24"/>
          <w:szCs w:val="24"/>
        </w:rPr>
        <w:t xml:space="preserve">, pak tento problém ihned řešit mimo jiné i ve spolupráci s rodiči. </w:t>
      </w:r>
    </w:p>
    <w:p w14:paraId="17F1A4EC" w14:textId="77777777" w:rsidR="00CB11EB" w:rsidRPr="00BD340B" w:rsidRDefault="00CB11EB" w:rsidP="00CB11EB">
      <w:pPr>
        <w:rPr>
          <w:b/>
          <w:sz w:val="24"/>
          <w:szCs w:val="24"/>
        </w:rPr>
      </w:pPr>
      <w:r w:rsidRPr="00BD340B">
        <w:rPr>
          <w:b/>
          <w:sz w:val="24"/>
          <w:szCs w:val="24"/>
        </w:rPr>
        <w:t>Učitelé</w:t>
      </w:r>
    </w:p>
    <w:p w14:paraId="2C50AA28" w14:textId="74DD845C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 xml:space="preserve">Učitelé by měli v oblasti </w:t>
      </w:r>
      <w:r w:rsidR="00AF7D7A" w:rsidRPr="00BD340B">
        <w:rPr>
          <w:sz w:val="24"/>
          <w:szCs w:val="24"/>
        </w:rPr>
        <w:t>rizikového chování</w:t>
      </w:r>
      <w:r w:rsidRPr="00BD340B">
        <w:rPr>
          <w:sz w:val="24"/>
          <w:szCs w:val="24"/>
        </w:rPr>
        <w:t xml:space="preserve"> především vzájemně spolupracovat, využívat činnosti výchovného poradce, třídních, ale i ostatních učitelů. Důležité je předávat si nejen informace, ale i cenné zkušenosti. Učitelé by se měli dále vzdělávat, a to nejen v oblasti </w:t>
      </w:r>
      <w:r w:rsidR="00AF7D7A" w:rsidRPr="00BD340B">
        <w:rPr>
          <w:sz w:val="24"/>
          <w:szCs w:val="24"/>
        </w:rPr>
        <w:t>rizikového chování žáků</w:t>
      </w:r>
      <w:r w:rsidRPr="00BD340B">
        <w:rPr>
          <w:sz w:val="24"/>
          <w:szCs w:val="24"/>
        </w:rPr>
        <w:t>, ale získávat nové zkušenosti i s novými způsoby práce a netradičními formami výuky. Třídní učitelé by pak měli v rámci vlastní výuky, ale i v rámci třídnických hodin pracovat se svými žáky, více je poznávat a včas odhalovat případné problémy a řešit je. Všímat si vztahů ve třídě (lze využít sociometrických testů), včas odhalovat případné známky šikany (opět lze využít dotazníku na šikanu, či přímé diskuse, individuálních pohovorů s žáky apod.) či jiných sociálně patologických jevů. Pravidelné třídnické hodiny podporují kontakt žáků s třídním učitelem, řešení aktuálních problémů a prohlubují důvěru mezi žákem a učitelem.</w:t>
      </w:r>
    </w:p>
    <w:p w14:paraId="2D9C91C1" w14:textId="697B603D" w:rsidR="00CB11EB" w:rsidRPr="00BD340B" w:rsidRDefault="00CB11EB" w:rsidP="00CB11EB">
      <w:pPr>
        <w:rPr>
          <w:b/>
          <w:sz w:val="24"/>
          <w:szCs w:val="24"/>
        </w:rPr>
      </w:pPr>
      <w:r w:rsidRPr="00BD340B">
        <w:rPr>
          <w:b/>
          <w:sz w:val="24"/>
          <w:szCs w:val="24"/>
        </w:rPr>
        <w:t xml:space="preserve">Prevence ve </w:t>
      </w:r>
      <w:r w:rsidR="00BD340B" w:rsidRPr="00BD340B">
        <w:rPr>
          <w:b/>
          <w:sz w:val="24"/>
          <w:szCs w:val="24"/>
        </w:rPr>
        <w:t>výchovně – vzdělávací</w:t>
      </w:r>
      <w:r w:rsidRPr="00BD340B">
        <w:rPr>
          <w:b/>
          <w:sz w:val="24"/>
          <w:szCs w:val="24"/>
        </w:rPr>
        <w:t xml:space="preserve"> činnosti:</w:t>
      </w:r>
    </w:p>
    <w:p w14:paraId="6A906F0E" w14:textId="46F0E29A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 xml:space="preserve">Žáci by měli získat základní informace týkající se všech oblastí </w:t>
      </w:r>
      <w:r w:rsidR="00AF7D7A" w:rsidRPr="00BD340B">
        <w:rPr>
          <w:sz w:val="24"/>
          <w:szCs w:val="24"/>
        </w:rPr>
        <w:t>rizikového chování</w:t>
      </w:r>
      <w:r w:rsidRPr="00BD340B">
        <w:rPr>
          <w:sz w:val="24"/>
          <w:szCs w:val="24"/>
        </w:rPr>
        <w:t xml:space="preserve">. Vedle informací by měli získat základní dovednosti, jak čelit negativnímu vlivu vrstevníků, měli by mít rozvinutou schopnost vypořádat se s odmítnutím, zklamáním a selháním. Učitelé by měli také posilovat sebevědomí žáků, vést žáky k zdravému sebeprosazování a k efektivnímu využívání volného času jako nejúčinnější metodě prevence sociálně patologických jevů. Vhodnými metodami jsou např. nácvik komunikačních dovedností a asertivního chování, sociální hra a dramatizace, inscenační hry. Důležité je, aby si učitelé získali důvěru dětí, aby jim mohli v případě potřeby pomoci. Žáci by také měli vědět, na koho se v případě obtíží mohou na škole obrátit (výchovný poradce, preventista SPJ, třídní či jiný </w:t>
      </w:r>
      <w:r w:rsidR="004B4264" w:rsidRPr="00BD340B">
        <w:rPr>
          <w:sz w:val="24"/>
          <w:szCs w:val="24"/>
        </w:rPr>
        <w:t>učitel</w:t>
      </w:r>
      <w:r w:rsidRPr="00BD340B">
        <w:rPr>
          <w:sz w:val="24"/>
          <w:szCs w:val="24"/>
        </w:rPr>
        <w:t xml:space="preserve"> apod.).</w:t>
      </w:r>
    </w:p>
    <w:p w14:paraId="4201530A" w14:textId="2477A852" w:rsidR="00CB11EB" w:rsidRPr="00BD340B" w:rsidRDefault="00AF7D7A" w:rsidP="00CB11EB">
      <w:pPr>
        <w:rPr>
          <w:b/>
          <w:sz w:val="24"/>
          <w:szCs w:val="24"/>
        </w:rPr>
      </w:pPr>
      <w:r w:rsidRPr="00BD340B">
        <w:rPr>
          <w:b/>
          <w:sz w:val="24"/>
          <w:szCs w:val="24"/>
        </w:rPr>
        <w:t>Akce</w:t>
      </w:r>
      <w:r w:rsidR="00CB11EB" w:rsidRPr="00BD340B">
        <w:rPr>
          <w:b/>
          <w:sz w:val="24"/>
          <w:szCs w:val="24"/>
        </w:rPr>
        <w:t xml:space="preserve"> pro žáky</w:t>
      </w:r>
    </w:p>
    <w:p w14:paraId="35E4E693" w14:textId="60A4DD40" w:rsidR="00BD340B" w:rsidRPr="00BD340B" w:rsidRDefault="00AF7D7A" w:rsidP="00CB11EB">
      <w:pPr>
        <w:rPr>
          <w:b/>
          <w:sz w:val="24"/>
          <w:szCs w:val="24"/>
        </w:rPr>
      </w:pPr>
      <w:r w:rsidRPr="00BD340B">
        <w:rPr>
          <w:bCs/>
          <w:sz w:val="24"/>
          <w:szCs w:val="24"/>
        </w:rPr>
        <w:t xml:space="preserve">V letošním školním roce se naše škola zúčastní dlouhodobého projektu </w:t>
      </w:r>
      <w:r w:rsidRPr="00BD340B">
        <w:rPr>
          <w:b/>
          <w:sz w:val="24"/>
          <w:szCs w:val="24"/>
        </w:rPr>
        <w:t>Desatero pro primární</w:t>
      </w:r>
      <w:r w:rsidRPr="00BD340B">
        <w:rPr>
          <w:bCs/>
          <w:sz w:val="24"/>
          <w:szCs w:val="24"/>
        </w:rPr>
        <w:t xml:space="preserve"> </w:t>
      </w:r>
      <w:r w:rsidRPr="00BD340B">
        <w:rPr>
          <w:b/>
          <w:sz w:val="24"/>
          <w:szCs w:val="24"/>
        </w:rPr>
        <w:t>prevenci. (</w:t>
      </w:r>
      <w:proofErr w:type="spellStart"/>
      <w:r w:rsidRPr="00BD340B">
        <w:rPr>
          <w:bCs/>
          <w:sz w:val="24"/>
          <w:szCs w:val="24"/>
        </w:rPr>
        <w:t>Presafe</w:t>
      </w:r>
      <w:proofErr w:type="spellEnd"/>
      <w:r w:rsidRPr="00BD340B">
        <w:rPr>
          <w:bCs/>
          <w:sz w:val="24"/>
          <w:szCs w:val="24"/>
        </w:rPr>
        <w:t xml:space="preserve"> </w:t>
      </w:r>
      <w:proofErr w:type="spellStart"/>
      <w:r w:rsidRPr="00BD340B">
        <w:rPr>
          <w:bCs/>
          <w:sz w:val="24"/>
          <w:szCs w:val="24"/>
        </w:rPr>
        <w:t>z.s</w:t>
      </w:r>
      <w:proofErr w:type="spellEnd"/>
      <w:r w:rsidRPr="00BD340B">
        <w:rPr>
          <w:bCs/>
          <w:sz w:val="24"/>
          <w:szCs w:val="24"/>
        </w:rPr>
        <w:t>. Brno</w:t>
      </w:r>
      <w:r w:rsidRPr="00BD340B">
        <w:rPr>
          <w:b/>
          <w:sz w:val="24"/>
          <w:szCs w:val="24"/>
        </w:rPr>
        <w:t>)</w:t>
      </w:r>
      <w:r w:rsidR="00BD340B">
        <w:rPr>
          <w:b/>
          <w:sz w:val="24"/>
          <w:szCs w:val="24"/>
        </w:rPr>
        <w:t xml:space="preserve"> </w:t>
      </w:r>
    </w:p>
    <w:p w14:paraId="30D1A2BA" w14:textId="77777777" w:rsidR="00776DB1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>Škola bude nadále reagovat na aktuální nabídku nabízených pořadů, seminářů atp. a volit je podle potřeby. Přednášky budou aktualizovány v průběhu školního roku dle aktuální nabídky a výběru školy.</w:t>
      </w:r>
    </w:p>
    <w:p w14:paraId="1E5694B7" w14:textId="00FACE86" w:rsidR="00CB11EB" w:rsidRPr="00BD340B" w:rsidRDefault="00CB11EB" w:rsidP="00CB11EB">
      <w:pPr>
        <w:rPr>
          <w:sz w:val="24"/>
          <w:szCs w:val="24"/>
        </w:rPr>
      </w:pPr>
      <w:r w:rsidRPr="00BD340B">
        <w:rPr>
          <w:sz w:val="24"/>
          <w:szCs w:val="24"/>
        </w:rPr>
        <w:t xml:space="preserve">V Panenském Týnci </w:t>
      </w:r>
      <w:r w:rsidR="00776DB1">
        <w:rPr>
          <w:sz w:val="24"/>
          <w:szCs w:val="24"/>
        </w:rPr>
        <w:t>1</w:t>
      </w:r>
      <w:r w:rsidRPr="00BD340B">
        <w:rPr>
          <w:sz w:val="24"/>
          <w:szCs w:val="24"/>
        </w:rPr>
        <w:t>. 9. 202</w:t>
      </w:r>
      <w:r w:rsidR="00776DB1">
        <w:rPr>
          <w:sz w:val="24"/>
          <w:szCs w:val="24"/>
        </w:rPr>
        <w:t>2</w:t>
      </w:r>
      <w:r w:rsidR="00BD340B">
        <w:rPr>
          <w:sz w:val="24"/>
          <w:szCs w:val="24"/>
        </w:rPr>
        <w:t xml:space="preserve">     </w:t>
      </w:r>
      <w:r w:rsidRPr="00BD340B">
        <w:rPr>
          <w:sz w:val="24"/>
          <w:szCs w:val="24"/>
        </w:rPr>
        <w:t>Zpracovala: Mgr. Taťana Kuhnová, školní metodik prevence</w:t>
      </w:r>
    </w:p>
    <w:p w14:paraId="7B29537E" w14:textId="1EA5C518" w:rsidR="00CB11EB" w:rsidRDefault="00CB11EB" w:rsidP="00CB11EB">
      <w:pPr>
        <w:rPr>
          <w:b/>
          <w:sz w:val="40"/>
          <w:szCs w:val="40"/>
        </w:rPr>
      </w:pPr>
      <w:r w:rsidRPr="00D2331C">
        <w:rPr>
          <w:b/>
          <w:sz w:val="32"/>
          <w:szCs w:val="32"/>
        </w:rPr>
        <w:lastRenderedPageBreak/>
        <w:t>Příloha Minimálního preventivního program</w:t>
      </w:r>
      <w:r w:rsidR="00D2331C">
        <w:rPr>
          <w:b/>
          <w:sz w:val="32"/>
          <w:szCs w:val="32"/>
        </w:rPr>
        <w:t>u</w:t>
      </w:r>
      <w:r>
        <w:rPr>
          <w:b/>
          <w:sz w:val="40"/>
          <w:szCs w:val="40"/>
        </w:rPr>
        <w:t xml:space="preserve"> </w:t>
      </w:r>
      <w:r w:rsidRPr="00D2331C">
        <w:rPr>
          <w:b/>
          <w:sz w:val="32"/>
          <w:szCs w:val="32"/>
        </w:rPr>
        <w:t>ZŠ Panenský Týnec pro školní rok 202</w:t>
      </w:r>
      <w:r w:rsidR="00776DB1">
        <w:rPr>
          <w:b/>
          <w:sz w:val="32"/>
          <w:szCs w:val="32"/>
        </w:rPr>
        <w:t>2</w:t>
      </w:r>
      <w:r w:rsidRPr="00D2331C">
        <w:rPr>
          <w:b/>
          <w:sz w:val="32"/>
          <w:szCs w:val="32"/>
        </w:rPr>
        <w:t>/202</w:t>
      </w:r>
      <w:r w:rsidR="00776DB1">
        <w:rPr>
          <w:b/>
          <w:sz w:val="32"/>
          <w:szCs w:val="32"/>
        </w:rPr>
        <w:t>3</w:t>
      </w:r>
    </w:p>
    <w:p w14:paraId="7B75151C" w14:textId="1920EDC8" w:rsidR="00CB11EB" w:rsidRPr="00357540" w:rsidRDefault="00CB11EB" w:rsidP="00CB11EB">
      <w:pPr>
        <w:rPr>
          <w:b/>
          <w:sz w:val="24"/>
          <w:szCs w:val="24"/>
        </w:rPr>
      </w:pPr>
      <w:r w:rsidRPr="00357540">
        <w:rPr>
          <w:b/>
          <w:sz w:val="24"/>
          <w:szCs w:val="24"/>
        </w:rPr>
        <w:t xml:space="preserve">Cíle a metody prevence </w:t>
      </w:r>
      <w:r w:rsidR="00BD340B" w:rsidRPr="00357540">
        <w:rPr>
          <w:b/>
          <w:sz w:val="24"/>
          <w:szCs w:val="24"/>
        </w:rPr>
        <w:t>rizikového chování</w:t>
      </w:r>
      <w:r w:rsidRPr="00357540">
        <w:rPr>
          <w:b/>
          <w:sz w:val="24"/>
          <w:szCs w:val="24"/>
        </w:rPr>
        <w:t xml:space="preserve"> pro školní rok 202</w:t>
      </w:r>
      <w:r w:rsidR="00776DB1">
        <w:rPr>
          <w:b/>
          <w:sz w:val="24"/>
          <w:szCs w:val="24"/>
        </w:rPr>
        <w:t>2</w:t>
      </w:r>
      <w:r w:rsidRPr="00357540">
        <w:rPr>
          <w:b/>
          <w:sz w:val="24"/>
          <w:szCs w:val="24"/>
        </w:rPr>
        <w:t>/202</w:t>
      </w:r>
      <w:r w:rsidR="00776DB1">
        <w:rPr>
          <w:b/>
          <w:sz w:val="24"/>
          <w:szCs w:val="24"/>
        </w:rPr>
        <w:t>3</w:t>
      </w:r>
    </w:p>
    <w:p w14:paraId="55B7DB9E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Prevence se na prvním stupni zaměřuje na problematiku vytváření příznivého školního prostředí a výchovy ke zdravému životnímu stylu. Tato problematika je rozvíjena v hodinách prvouky, ale lze ji zařadit i do různých projektů mezipředmětového charakteru. </w:t>
      </w:r>
    </w:p>
    <w:p w14:paraId="09710D66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Zaměřuje se na pomoc zejména žákům z rodin s problematickým sociálním zázemím. </w:t>
      </w:r>
    </w:p>
    <w:p w14:paraId="511BC317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Od 1. třídy učitelé ve svých třídách vedou veškeré vzdělávání a výchovu tak, aby žáci během docházky na 1. stupeň získali povědomí o zdraví jako základní lidské hodnotě, měli povědomost o tom, že každé jednání, které ohrožuje nebo poškozuje práva druhých je protiprávní, znali základní způsoby odmítání návykových látek ve styku s vrstevníky nebo staršími školáky. Seznámení s podrobnostmi viz níže.</w:t>
      </w:r>
    </w:p>
    <w:p w14:paraId="31183CAC" w14:textId="21526D6F" w:rsidR="00CB11EB" w:rsidRPr="00357540" w:rsidRDefault="00CB11EB" w:rsidP="00CB11EB">
      <w:pPr>
        <w:rPr>
          <w:b/>
          <w:sz w:val="24"/>
          <w:szCs w:val="24"/>
        </w:rPr>
      </w:pPr>
      <w:r w:rsidRPr="00357540">
        <w:rPr>
          <w:b/>
          <w:sz w:val="24"/>
          <w:szCs w:val="24"/>
        </w:rPr>
        <w:t xml:space="preserve">Prevence </w:t>
      </w:r>
      <w:r w:rsidR="00357540" w:rsidRPr="00357540">
        <w:rPr>
          <w:b/>
          <w:sz w:val="24"/>
          <w:szCs w:val="24"/>
        </w:rPr>
        <w:t>rizikového chování</w:t>
      </w:r>
      <w:r w:rsidRPr="00357540">
        <w:rPr>
          <w:b/>
          <w:sz w:val="24"/>
          <w:szCs w:val="24"/>
        </w:rPr>
        <w:t xml:space="preserve"> v jednotlivých ročnících 1. stupně pro školní rok 202</w:t>
      </w:r>
      <w:r w:rsidR="00776DB1">
        <w:rPr>
          <w:b/>
          <w:sz w:val="24"/>
          <w:szCs w:val="24"/>
        </w:rPr>
        <w:t>2</w:t>
      </w:r>
      <w:r w:rsidRPr="00357540">
        <w:rPr>
          <w:b/>
          <w:sz w:val="24"/>
          <w:szCs w:val="24"/>
        </w:rPr>
        <w:t>/202</w:t>
      </w:r>
      <w:r w:rsidR="00776DB1">
        <w:rPr>
          <w:b/>
          <w:sz w:val="24"/>
          <w:szCs w:val="24"/>
        </w:rPr>
        <w:t>3</w:t>
      </w:r>
    </w:p>
    <w:p w14:paraId="09DC5ADE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1. třída </w:t>
      </w:r>
    </w:p>
    <w:p w14:paraId="6596BBF5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– zaměření na řečové vady u některých žáků.  Spolupráce s rodiči a logopedy na odstranění výslovnostních vad.</w:t>
      </w:r>
    </w:p>
    <w:p w14:paraId="62B58084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- práce s dětmi ze sociálně slabého a nepodnětného prostředí </w:t>
      </w:r>
    </w:p>
    <w:p w14:paraId="681031F9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- práce s kolektivem, inkluzivní zapojení dětí s handicapem</w:t>
      </w:r>
    </w:p>
    <w:p w14:paraId="505A1E7C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2. a 3. třída  </w:t>
      </w:r>
    </w:p>
    <w:p w14:paraId="2C504CA5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- zaměření na možné výchovné problémy u některých žáků </w:t>
      </w:r>
    </w:p>
    <w:p w14:paraId="1F99285D" w14:textId="77777777" w:rsidR="00CB11EB" w:rsidRPr="00357540" w:rsidRDefault="00CB11EB" w:rsidP="00CB11EB">
      <w:pPr>
        <w:rPr>
          <w:sz w:val="24"/>
          <w:szCs w:val="24"/>
        </w:rPr>
      </w:pPr>
    </w:p>
    <w:p w14:paraId="51AE4A21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4. a 5. třída </w:t>
      </w:r>
    </w:p>
    <w:p w14:paraId="265EC5BB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– prevence agresivního chování některých žáků</w:t>
      </w:r>
    </w:p>
    <w:p w14:paraId="1CD4666F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- problémy s možným záškoláctvím</w:t>
      </w:r>
    </w:p>
    <w:p w14:paraId="1B6A7F73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- práce se žáky ze sociálně slabých rodin (tyto děti používají často vulgarismy, těžko se</w:t>
      </w:r>
    </w:p>
    <w:p w14:paraId="5FA8316C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   zapojují do kolektivu, projevuje se i agresivnější chování.)</w:t>
      </w:r>
    </w:p>
    <w:p w14:paraId="527CE37C" w14:textId="77777777" w:rsidR="00CB11EB" w:rsidRPr="00357540" w:rsidRDefault="00CB11EB" w:rsidP="00CB11EB">
      <w:pPr>
        <w:rPr>
          <w:sz w:val="24"/>
          <w:szCs w:val="24"/>
        </w:rPr>
      </w:pPr>
    </w:p>
    <w:p w14:paraId="1C2FF16D" w14:textId="0507DA28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Některá z témat </w:t>
      </w:r>
      <w:r w:rsidR="00357540" w:rsidRPr="00357540">
        <w:rPr>
          <w:sz w:val="24"/>
          <w:szCs w:val="24"/>
        </w:rPr>
        <w:t>rizikového chování</w:t>
      </w:r>
      <w:r w:rsidRPr="00357540">
        <w:rPr>
          <w:sz w:val="24"/>
          <w:szCs w:val="24"/>
        </w:rPr>
        <w:t xml:space="preserve"> se objevují na druhém stupni v průběhu celého školního roku přímo v osnovách jednotlivých předmětů (Výchova k občanství, Výchova ke zdraví). Výuka a výchova v těchto předmětech je vedena směrem ke zdravému životnímu stylu, k určitému režimu, rozvoji etického a právního vědomí a občanských postojů. Žáci by se měli naučit chápat význam vlastního zodpovědného chování vůči společnosti. V těchto hodinách je dán prostor mimo jiné i diskusi, vlastní zkušenosti, předávání informací mezi žáky a </w:t>
      </w:r>
      <w:r w:rsidRPr="00357540">
        <w:rPr>
          <w:sz w:val="24"/>
          <w:szCs w:val="24"/>
        </w:rPr>
        <w:lastRenderedPageBreak/>
        <w:t xml:space="preserve">vytváření vlastního názoru a postoje. V rámci třídnických hodin třídní učitelé řeší konkrétní problémy s dětmi a ve třídě. </w:t>
      </w:r>
    </w:p>
    <w:p w14:paraId="764DB338" w14:textId="77777777" w:rsidR="00CB11EB" w:rsidRPr="00357540" w:rsidRDefault="00CB11EB" w:rsidP="00CB11EB">
      <w:pPr>
        <w:rPr>
          <w:sz w:val="24"/>
          <w:szCs w:val="24"/>
        </w:rPr>
      </w:pPr>
    </w:p>
    <w:p w14:paraId="1DE15645" w14:textId="77777777" w:rsidR="00CB11EB" w:rsidRPr="00357540" w:rsidRDefault="00CB11EB" w:rsidP="00CB11EB">
      <w:pPr>
        <w:rPr>
          <w:sz w:val="24"/>
          <w:szCs w:val="24"/>
        </w:rPr>
      </w:pPr>
    </w:p>
    <w:p w14:paraId="68B75055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6. třída </w:t>
      </w:r>
    </w:p>
    <w:p w14:paraId="5B91C0B7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– mapování vztahů v kolektivu </w:t>
      </w:r>
    </w:p>
    <w:p w14:paraId="019B25A5" w14:textId="1948D639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- zaměření se na problémy týkající se kouření, případné konzumace alkoholu</w:t>
      </w:r>
    </w:p>
    <w:p w14:paraId="37FFD367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7. třída </w:t>
      </w:r>
    </w:p>
    <w:p w14:paraId="6C5DF38D" w14:textId="1A4F0A32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-zaměření se na problémy týkající se kouření, případné konzumace alkoholu a drog</w:t>
      </w:r>
    </w:p>
    <w:p w14:paraId="6B556B6B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-vztahy mezi jednotlivými žáky</w:t>
      </w:r>
    </w:p>
    <w:p w14:paraId="4706EA2C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8. třída</w:t>
      </w:r>
    </w:p>
    <w:p w14:paraId="6F526F07" w14:textId="6546F08F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- rizika kouření, konzumace alkoholu a případná konzumace drog</w:t>
      </w:r>
    </w:p>
    <w:p w14:paraId="487A3F9A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- prevence záškoláctví</w:t>
      </w:r>
    </w:p>
    <w:p w14:paraId="14E6CBB1" w14:textId="6D879A54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- prevence nepřiměřeného nebo vulgárního chování</w:t>
      </w:r>
    </w:p>
    <w:p w14:paraId="7521097C" w14:textId="297AA54D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 - vztahy v kolektivu – inkluze dětí s </w:t>
      </w:r>
      <w:r w:rsidR="004B4264" w:rsidRPr="00357540">
        <w:rPr>
          <w:sz w:val="24"/>
          <w:szCs w:val="24"/>
        </w:rPr>
        <w:t>h</w:t>
      </w:r>
      <w:r w:rsidR="004B4264">
        <w:rPr>
          <w:sz w:val="24"/>
          <w:szCs w:val="24"/>
        </w:rPr>
        <w:t>a</w:t>
      </w:r>
      <w:r w:rsidR="004B4264" w:rsidRPr="00357540">
        <w:rPr>
          <w:sz w:val="24"/>
          <w:szCs w:val="24"/>
        </w:rPr>
        <w:t>ndicapem</w:t>
      </w:r>
    </w:p>
    <w:p w14:paraId="0F75BF21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9. třída</w:t>
      </w:r>
    </w:p>
    <w:p w14:paraId="333209D0" w14:textId="60054CC8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- rizika kouření, konzumace alkoholu a případná konzumace drog</w:t>
      </w:r>
    </w:p>
    <w:p w14:paraId="21AF4C94" w14:textId="465F8ECA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- prevence nepřiměřeného nebo vulgárního chování</w:t>
      </w:r>
    </w:p>
    <w:p w14:paraId="5D197F57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-prevence záškoláctví</w:t>
      </w:r>
    </w:p>
    <w:p w14:paraId="36370193" w14:textId="621B92BB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- ve výuce výchovy k </w:t>
      </w:r>
      <w:r w:rsidR="004B4264" w:rsidRPr="00357540">
        <w:rPr>
          <w:sz w:val="24"/>
          <w:szCs w:val="24"/>
        </w:rPr>
        <w:t>občanství – zařadit</w:t>
      </w:r>
      <w:r w:rsidRPr="00357540">
        <w:rPr>
          <w:sz w:val="24"/>
          <w:szCs w:val="24"/>
        </w:rPr>
        <w:t xml:space="preserve"> právní odpovědnost, znalost dokumentů upravujících lidská práva, odmítání brutality, rasismu a násilí</w:t>
      </w:r>
    </w:p>
    <w:p w14:paraId="77443D7D" w14:textId="28414FCC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- žáci během výuky získávají povědomí o nebezpečí návykových látek v předmětu Výchova ke zdraví, naučí se, jak je odmítat. Měli by být schopni přijímat odpovědná rozhodnutí, znát životní rizika.  </w:t>
      </w:r>
    </w:p>
    <w:p w14:paraId="0FF7E37E" w14:textId="77777777" w:rsidR="00CB11EB" w:rsidRPr="00357540" w:rsidRDefault="00CB11EB" w:rsidP="00CB11EB">
      <w:pPr>
        <w:rPr>
          <w:sz w:val="24"/>
          <w:szCs w:val="24"/>
        </w:rPr>
      </w:pPr>
    </w:p>
    <w:p w14:paraId="33DF0EA6" w14:textId="06867EDA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 xml:space="preserve">V Panenském Týnci dne </w:t>
      </w:r>
      <w:r w:rsidR="00776DB1">
        <w:rPr>
          <w:sz w:val="24"/>
          <w:szCs w:val="24"/>
        </w:rPr>
        <w:t>1</w:t>
      </w:r>
      <w:r w:rsidRPr="00357540">
        <w:rPr>
          <w:sz w:val="24"/>
          <w:szCs w:val="24"/>
        </w:rPr>
        <w:t>. 9. 202</w:t>
      </w:r>
      <w:r w:rsidR="00776DB1">
        <w:rPr>
          <w:sz w:val="24"/>
          <w:szCs w:val="24"/>
        </w:rPr>
        <w:t>2</w:t>
      </w:r>
    </w:p>
    <w:p w14:paraId="0F41C0C9" w14:textId="77777777" w:rsidR="001E731E" w:rsidRPr="00357540" w:rsidRDefault="001E731E" w:rsidP="00CB11EB">
      <w:pPr>
        <w:rPr>
          <w:sz w:val="24"/>
          <w:szCs w:val="24"/>
        </w:rPr>
      </w:pPr>
    </w:p>
    <w:p w14:paraId="688DA79F" w14:textId="77777777" w:rsidR="00CB11EB" w:rsidRPr="00357540" w:rsidRDefault="00CB11EB" w:rsidP="00CB11EB">
      <w:pPr>
        <w:rPr>
          <w:sz w:val="24"/>
          <w:szCs w:val="24"/>
        </w:rPr>
      </w:pPr>
      <w:r w:rsidRPr="00357540">
        <w:rPr>
          <w:sz w:val="24"/>
          <w:szCs w:val="24"/>
        </w:rPr>
        <w:t>Zpracovala: Mgr. Taťana Kuhnová, školní metodik prevence</w:t>
      </w:r>
    </w:p>
    <w:p w14:paraId="1D647F57" w14:textId="77777777" w:rsidR="00CB11EB" w:rsidRPr="00357540" w:rsidRDefault="00CB11EB" w:rsidP="00CB11EB">
      <w:pPr>
        <w:rPr>
          <w:sz w:val="24"/>
          <w:szCs w:val="24"/>
        </w:rPr>
      </w:pPr>
    </w:p>
    <w:p w14:paraId="3375FAC2" w14:textId="77777777" w:rsidR="00CB11EB" w:rsidRDefault="00CB11EB" w:rsidP="00CB11EB"/>
    <w:p w14:paraId="5021A943" w14:textId="77777777" w:rsidR="00CB11EB" w:rsidRDefault="00CB11EB" w:rsidP="00CB11EB"/>
    <w:p w14:paraId="5F69B765" w14:textId="1A244656" w:rsidR="00400856" w:rsidRPr="00D17290" w:rsidRDefault="00CB11EB" w:rsidP="001E731E">
      <w:pPr>
        <w:rPr>
          <w:b/>
          <w:sz w:val="32"/>
          <w:szCs w:val="32"/>
        </w:rPr>
      </w:pPr>
      <w:r w:rsidRPr="00D2331C">
        <w:rPr>
          <w:b/>
          <w:sz w:val="32"/>
          <w:szCs w:val="32"/>
        </w:rPr>
        <w:lastRenderedPageBreak/>
        <w:t>Hodnocení výskytu sociáln</w:t>
      </w:r>
      <w:r w:rsidR="001E731E" w:rsidRPr="00D2331C">
        <w:rPr>
          <w:b/>
          <w:sz w:val="32"/>
          <w:szCs w:val="32"/>
        </w:rPr>
        <w:t>ě patologických jevů v roce 20</w:t>
      </w:r>
      <w:r w:rsidR="00357540" w:rsidRPr="00D2331C">
        <w:rPr>
          <w:b/>
          <w:sz w:val="32"/>
          <w:szCs w:val="32"/>
        </w:rPr>
        <w:t>2</w:t>
      </w:r>
      <w:r w:rsidR="00776DB1">
        <w:rPr>
          <w:b/>
          <w:sz w:val="32"/>
          <w:szCs w:val="32"/>
        </w:rPr>
        <w:t>1</w:t>
      </w:r>
      <w:r w:rsidR="001E731E" w:rsidRPr="00D2331C">
        <w:rPr>
          <w:b/>
          <w:sz w:val="32"/>
          <w:szCs w:val="32"/>
        </w:rPr>
        <w:t>/202</w:t>
      </w:r>
      <w:r w:rsidR="00776DB1">
        <w:rPr>
          <w:b/>
          <w:sz w:val="32"/>
          <w:szCs w:val="32"/>
        </w:rPr>
        <w:t>2</w:t>
      </w:r>
    </w:p>
    <w:p w14:paraId="21DC8A56" w14:textId="7D15E4CF" w:rsidR="00CB11EB" w:rsidRPr="00D2331C" w:rsidRDefault="001E731E" w:rsidP="00CB11EB">
      <w:pPr>
        <w:rPr>
          <w:sz w:val="24"/>
          <w:szCs w:val="24"/>
        </w:rPr>
      </w:pPr>
      <w:r w:rsidRPr="00D2331C">
        <w:rPr>
          <w:sz w:val="24"/>
          <w:szCs w:val="24"/>
        </w:rPr>
        <w:t xml:space="preserve">Naše škola je skutečně klidným prostředím pro žáky, jejich vztahy jsou mimořádně pozitivní a vstřícné a závažné </w:t>
      </w:r>
      <w:r w:rsidR="00357540" w:rsidRPr="00D2331C">
        <w:rPr>
          <w:sz w:val="24"/>
          <w:szCs w:val="24"/>
        </w:rPr>
        <w:t xml:space="preserve">projevy rizikového chování jako </w:t>
      </w:r>
      <w:r w:rsidRPr="00D2331C">
        <w:rPr>
          <w:sz w:val="24"/>
          <w:szCs w:val="24"/>
        </w:rPr>
        <w:t xml:space="preserve">různé závislosti, šikana či xenofobie se neobjevují. V uplynulém školním roce </w:t>
      </w:r>
      <w:r w:rsidR="00357540" w:rsidRPr="00D2331C">
        <w:rPr>
          <w:sz w:val="24"/>
          <w:szCs w:val="24"/>
        </w:rPr>
        <w:t xml:space="preserve">jsme řešili </w:t>
      </w:r>
      <w:r w:rsidR="00D17290">
        <w:rPr>
          <w:sz w:val="24"/>
          <w:szCs w:val="24"/>
        </w:rPr>
        <w:t>několik případů nevhodného chování a narušení vzájemných vztahů mezi spolužáky v 5. a 8. třídě.</w:t>
      </w:r>
      <w:r w:rsidR="00D80D1A">
        <w:rPr>
          <w:sz w:val="24"/>
          <w:szCs w:val="24"/>
        </w:rPr>
        <w:t xml:space="preserve"> </w:t>
      </w:r>
      <w:r w:rsidR="00D17290">
        <w:rPr>
          <w:sz w:val="24"/>
          <w:szCs w:val="24"/>
        </w:rPr>
        <w:t xml:space="preserve"> Jednání výchovné komise řešilo záškoláctví žáka</w:t>
      </w:r>
      <w:r w:rsidR="00A15F81">
        <w:rPr>
          <w:sz w:val="24"/>
          <w:szCs w:val="24"/>
        </w:rPr>
        <w:t xml:space="preserve"> 4. třídy</w:t>
      </w:r>
      <w:r w:rsidR="00D17290">
        <w:rPr>
          <w:sz w:val="24"/>
          <w:szCs w:val="24"/>
        </w:rPr>
        <w:t xml:space="preserve"> Adama Petržilky</w:t>
      </w:r>
      <w:r w:rsidR="00A15F81">
        <w:rPr>
          <w:sz w:val="24"/>
          <w:szCs w:val="24"/>
        </w:rPr>
        <w:t>. Jednalo se o jednorázový problém, který se podařilo ve spolupráci s OSPOD vyřešit domluvou.</w:t>
      </w:r>
      <w:r w:rsidR="00D17290">
        <w:rPr>
          <w:sz w:val="24"/>
          <w:szCs w:val="24"/>
        </w:rPr>
        <w:t xml:space="preserve"> </w:t>
      </w:r>
    </w:p>
    <w:p w14:paraId="24B3C5E8" w14:textId="77777777" w:rsidR="00CB11EB" w:rsidRPr="00D2331C" w:rsidRDefault="00CB11EB" w:rsidP="00CB11EB">
      <w:pPr>
        <w:rPr>
          <w:sz w:val="24"/>
          <w:szCs w:val="24"/>
        </w:rPr>
      </w:pPr>
    </w:p>
    <w:p w14:paraId="10013A1A" w14:textId="1B76316A" w:rsidR="00CB11EB" w:rsidRPr="00D2331C" w:rsidRDefault="006020C4" w:rsidP="00CB11EB">
      <w:pPr>
        <w:rPr>
          <w:sz w:val="24"/>
          <w:szCs w:val="24"/>
        </w:rPr>
      </w:pPr>
      <w:r w:rsidRPr="00D2331C">
        <w:rPr>
          <w:sz w:val="24"/>
          <w:szCs w:val="24"/>
        </w:rPr>
        <w:t xml:space="preserve">V Panenském Týnci dne </w:t>
      </w:r>
      <w:r w:rsidR="00A15F81">
        <w:rPr>
          <w:sz w:val="24"/>
          <w:szCs w:val="24"/>
        </w:rPr>
        <w:t>1</w:t>
      </w:r>
      <w:r w:rsidRPr="00D2331C">
        <w:rPr>
          <w:sz w:val="24"/>
          <w:szCs w:val="24"/>
        </w:rPr>
        <w:t>. 9. 202</w:t>
      </w:r>
      <w:r w:rsidR="00A15F81">
        <w:rPr>
          <w:sz w:val="24"/>
          <w:szCs w:val="24"/>
        </w:rPr>
        <w:t>2</w:t>
      </w:r>
    </w:p>
    <w:p w14:paraId="1A1EBAE2" w14:textId="77777777" w:rsidR="00CB11EB" w:rsidRPr="00D2331C" w:rsidRDefault="00CB11EB" w:rsidP="00CB11EB">
      <w:pPr>
        <w:rPr>
          <w:sz w:val="24"/>
          <w:szCs w:val="24"/>
        </w:rPr>
      </w:pPr>
      <w:r w:rsidRPr="00D2331C">
        <w:rPr>
          <w:sz w:val="24"/>
          <w:szCs w:val="24"/>
        </w:rPr>
        <w:t>Zpracovala: Mgr. Taťana Kuhnová, školní metodik prevence</w:t>
      </w:r>
    </w:p>
    <w:p w14:paraId="27F435DD" w14:textId="77777777" w:rsidR="00CB11EB" w:rsidRPr="00D2331C" w:rsidRDefault="00CB11EB" w:rsidP="00CB11EB">
      <w:pPr>
        <w:rPr>
          <w:sz w:val="24"/>
          <w:szCs w:val="24"/>
        </w:rPr>
      </w:pPr>
    </w:p>
    <w:p w14:paraId="5EC316E1" w14:textId="77777777" w:rsidR="00CB11EB" w:rsidRDefault="00CB11EB" w:rsidP="00CB11EB">
      <w:r>
        <w:t xml:space="preserve">  </w:t>
      </w:r>
    </w:p>
    <w:p w14:paraId="7D51AD65" w14:textId="77777777" w:rsidR="00CB11EB" w:rsidRDefault="00CB11EB" w:rsidP="00CB11EB"/>
    <w:p w14:paraId="4175FEF7" w14:textId="77777777" w:rsidR="00520CCB" w:rsidRDefault="00520CCB"/>
    <w:sectPr w:rsidR="0052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EB"/>
    <w:rsid w:val="000A255F"/>
    <w:rsid w:val="001E731E"/>
    <w:rsid w:val="00357540"/>
    <w:rsid w:val="00400856"/>
    <w:rsid w:val="004B4264"/>
    <w:rsid w:val="00520CCB"/>
    <w:rsid w:val="005A1E66"/>
    <w:rsid w:val="006020C4"/>
    <w:rsid w:val="00776DB1"/>
    <w:rsid w:val="00870122"/>
    <w:rsid w:val="00A15F81"/>
    <w:rsid w:val="00A74E33"/>
    <w:rsid w:val="00AF7D7A"/>
    <w:rsid w:val="00BD340B"/>
    <w:rsid w:val="00CA6F7A"/>
    <w:rsid w:val="00CB11EB"/>
    <w:rsid w:val="00D17290"/>
    <w:rsid w:val="00D2331C"/>
    <w:rsid w:val="00D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5A31"/>
  <w15:chartTrackingRefBased/>
  <w15:docId w15:val="{D1A60C97-1549-489A-9BEA-787AB5D7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1E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Taťána Kuhnová</cp:lastModifiedBy>
  <cp:revision>2</cp:revision>
  <dcterms:created xsi:type="dcterms:W3CDTF">2022-09-01T09:00:00Z</dcterms:created>
  <dcterms:modified xsi:type="dcterms:W3CDTF">2022-09-01T09:00:00Z</dcterms:modified>
</cp:coreProperties>
</file>